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8E" w:rsidRDefault="00773A4A" w:rsidP="00773A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3A4A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Pr="00773A4A">
        <w:rPr>
          <w:rFonts w:ascii="Times New Roman" w:hAnsi="Times New Roman" w:cs="Times New Roman"/>
          <w:sz w:val="28"/>
          <w:szCs w:val="28"/>
        </w:rPr>
        <w:t xml:space="preserve">Родной (русской) </w:t>
      </w:r>
      <w:r w:rsidRPr="00773A4A">
        <w:rPr>
          <w:rFonts w:ascii="Times New Roman" w:hAnsi="Times New Roman" w:cs="Times New Roman"/>
          <w:sz w:val="28"/>
          <w:szCs w:val="28"/>
        </w:rPr>
        <w:t>литературе для 11 класса разработана на основе примерной программы среднего (полного) общего образования по литературе (базовый уровень), соответствующей федеральному компоненту государственного стандарта среднего (полного) образования (2004 г</w:t>
      </w:r>
      <w:r w:rsidRPr="00773A4A">
        <w:rPr>
          <w:rFonts w:ascii="Times New Roman" w:hAnsi="Times New Roman" w:cs="Times New Roman"/>
          <w:i/>
          <w:iCs/>
          <w:sz w:val="28"/>
          <w:szCs w:val="28"/>
        </w:rPr>
        <w:t xml:space="preserve">.).  </w:t>
      </w:r>
    </w:p>
    <w:p w:rsidR="00773A4A" w:rsidRDefault="00773A4A" w:rsidP="00773A4A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C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личностные результаты: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уважение  к  своему  народу,  чувство  ответственности  перед  Родиной,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признание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неотчуждаемости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Конституцией Российской Федерации, правовая и политическая грамотность;</w:t>
      </w:r>
      <w:proofErr w:type="gramEnd"/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готовность и способность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готовность и способность к образованию, в том числе самообразованию,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приверженность 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готовность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к сопереживанию и формирование позитивного отношения к людям;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  нетерпимое отношение к действиям, приносящим вред экологии; приобретение опыта эколого-направленной деятельности.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proofErr w:type="spellStart"/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программы представлены тремя группами универсальных учебных действий (УУД).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 универсальные учебные действия 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Выпускник научится: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ставить и формулировать собственные задачи в образовательной деятельности и жизненных ситуациях;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оценивать ресурсы, в том числе время и другие нематериальные ресурсы,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достижения поставленной цели;</w:t>
      </w:r>
      <w:proofErr w:type="gramEnd"/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сопоставлять полученный результат деятельности с поставленной заранее целью.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универсальные учебные действия 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 искать и 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замечаниям в отношении собственного суждения, рассматривать их как ресурс собственного развития;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–менять и удерживать разные позиции в познавательной деятельности.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универсальные учебные действия 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осуществлять деловую коммуникацию как со сверстниками, так и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координировать и выполнять работу в условиях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виртуального и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взаимодействия;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распознавать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предметные результаты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Выпускник </w:t>
      </w: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навыкам понимания литературных художественных произведений, отражающих разные этнокультурные традиции;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устной и письменной форме обобщать и анализировать свой читательский опыт, а именно:</w:t>
      </w:r>
    </w:p>
    <w:p w:rsidR="00773A4A" w:rsidRPr="00773A4A" w:rsidRDefault="00773A4A" w:rsidP="00773A4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выбор художественного произведения для анализа,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 в качестве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тему (темы) произведения, так и его проблематику (содержащиеся в нем смыслы и подтексты);</w:t>
      </w:r>
    </w:p>
    <w:p w:rsidR="00773A4A" w:rsidRPr="00773A4A" w:rsidRDefault="00773A4A" w:rsidP="00773A4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773A4A" w:rsidRPr="00773A4A" w:rsidRDefault="00773A4A" w:rsidP="00773A4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объективное изложение текста: характеризуя произведение,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773A4A" w:rsidRPr="00773A4A" w:rsidRDefault="00773A4A" w:rsidP="00773A4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773A4A" w:rsidRPr="00773A4A" w:rsidRDefault="00773A4A" w:rsidP="00773A4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773A4A" w:rsidRPr="00773A4A" w:rsidRDefault="00773A4A" w:rsidP="00773A4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773A4A" w:rsidRPr="00773A4A" w:rsidRDefault="00773A4A" w:rsidP="00773A4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осуществлять следующую продуктивную деятельность:</w:t>
      </w:r>
    </w:p>
    <w:p w:rsidR="00773A4A" w:rsidRPr="00773A4A" w:rsidRDefault="00773A4A" w:rsidP="00773A4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773A4A" w:rsidRPr="00773A4A" w:rsidRDefault="00773A4A" w:rsidP="00773A4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проектные  работы  в  сфере  литературы  и  искусства, предлагать свои собственные обоснованные интерпретации литературных произведений.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P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Pr="00773A4A" w:rsidRDefault="00773A4A" w:rsidP="00773A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 «Родная литература (русская)»</w:t>
      </w:r>
    </w:p>
    <w:p w:rsidR="00773A4A" w:rsidRPr="00773A4A" w:rsidRDefault="00773A4A" w:rsidP="00773A4A">
      <w:pPr>
        <w:pStyle w:val="a3"/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примерной ООП СОО по учебному предмету «Литература», 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рабочей программы оформляется  в проблемно-тематические блоки, обусловленные историей России, ее культурой и традициями:</w:t>
      </w:r>
    </w:p>
    <w:p w:rsidR="00773A4A" w:rsidRPr="00773A4A" w:rsidRDefault="00773A4A" w:rsidP="00773A4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Личность 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773A4A" w:rsidRPr="00773A4A" w:rsidRDefault="00773A4A" w:rsidP="00773A4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и семья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773A4A" w:rsidRPr="00773A4A" w:rsidRDefault="00773A4A" w:rsidP="00773A4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–  общество  –  государство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773A4A" w:rsidRPr="00773A4A" w:rsidRDefault="00773A4A" w:rsidP="00773A4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–  природа  –  цивилизация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:rsidR="00773A4A" w:rsidRPr="00773A4A" w:rsidRDefault="00773A4A" w:rsidP="00773A4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– история – современность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природное и историческое; роль личности в истории; вечное и исторически обусловленное 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  на получение знаний об основных произведениях отечественной литературы, их общественной и культурно-исторической значимости.</w:t>
      </w:r>
      <w:r w:rsidRPr="00773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A4A" w:rsidRPr="00773A4A" w:rsidRDefault="00773A4A" w:rsidP="00773A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Проблемно-тематический блок «Личность»: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Солженицын. Статья «Жить не по лжи». Нравственное воззвание к читателю.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Горький. Рассказ «Карамора». Размышления писателя о природе человека, об опасности саморазрушения личности.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 Казаков. «Во сне ты горько плакал». Осознание трагического  одиночества человека перед неразрешимыми проблемами бытия в рассказе.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Проблемно-тематический блок «Личность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семья»: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 Зайцев. «Голубая звезда». Обращение к вечным ценностям, образ мечтателя Христофорова и история его любви в повести.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Набоков. «Машенька». Своеобразие конфликта в романе, образ Машеньки  как символ далекой родины.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Ф.А. Абрамов. «Братья и сёстры».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военного времени в романе, история деревни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Пекашино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  олицетворение мужества простого русского народа в военные времена, душевная  красота членов семей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Пряслиных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Ставровых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Нетесовых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Житовых.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Арбузов.  «Жестокие игры». Нравственная проблематика пьесы, ответственность людей за тех, кто рядом.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Проблемно-тематический блок «Личность –  общество  –  государство»: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И.А. Бунин. "Иоанн Рыдалец". Русский национальный характер в рассказе.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Островский. «Как закалялась сталь». Отражение событий эпохи Гражданской войны, особенности художественного метода социалистического реализма на примере романа А.Н. Островского.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Э.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Веркин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«Облачный полк». Военные будни в повести, гражданственность и патриотизм как национальные ценности в повести.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В.С. Маканин. «Кавказский пленный». Человек и государственная система в рассказе, проблема межнациональных отношений.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Прилепин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Санькя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Законы морали и государственные законы  в романе,  тема внутреннего мира членов радикальных молодежных движений,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пространственных образов как отражение эволюции главного героя Саши Тишина.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Проблемно-тематический блок «Личность –  природа  –  цивилизация»: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Рубцов. Стихотворения: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горнице», «Зимняя песня», «Привет, Россия, родина моя!..», «Тихая моя родина!», «Русский огонек», «Стихи».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освоения и покорения природы в лирике Н.М. Рубцова.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 Б. Стругацкие. «Улитка на склоне». «Будущее, которое наступит без нас…» – проблемы современной цивилизации в научно-фантастическом романе.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Петрушевская. «Новые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робинзоны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Современная цивилизация  в рассказе, опасность для человечества «падения вниз» по эволюционной лестнице.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Проблемно-тематический блок «Личность – история – современность»: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Бунин. Статья «Миссия русской эмиграции». Оценка автором деятельности русской эмиграции.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Ю.О. Домбровский. «Хранитель древностей». «Факультет ненужных вещей». Раскрытие в дилогии роли личности в истории, судьба ценностей 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христианско-гуманистической цивилизации в мире антихристианском, образ русского интеллигента в эпоху сталинских репрессий в романах.</w:t>
      </w:r>
    </w:p>
    <w:p w:rsidR="00773A4A" w:rsidRPr="00773A4A" w:rsidRDefault="00773A4A" w:rsidP="0077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Тендряков. «Пара гнедых». Трагедия периода раскулачивания в рассказе.</w:t>
      </w: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4A" w:rsidRPr="00BE09E9" w:rsidRDefault="00773A4A" w:rsidP="00773A4A">
      <w:pPr>
        <w:tabs>
          <w:tab w:val="left" w:pos="2655"/>
        </w:tabs>
        <w:rPr>
          <w:rFonts w:ascii="Times New Roman" w:hAnsi="Times New Roman" w:cs="Times New Roman"/>
          <w:b/>
          <w:sz w:val="32"/>
          <w:szCs w:val="32"/>
        </w:rPr>
      </w:pPr>
      <w:r w:rsidRPr="00974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9E9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</w:p>
    <w:p w:rsidR="00773A4A" w:rsidRDefault="00773A4A" w:rsidP="00773A4A">
      <w:pPr>
        <w:tabs>
          <w:tab w:val="left" w:pos="2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74C36">
        <w:rPr>
          <w:rFonts w:ascii="Times New Roman" w:hAnsi="Times New Roman" w:cs="Times New Roman"/>
          <w:sz w:val="28"/>
          <w:szCs w:val="28"/>
        </w:rPr>
        <w:t>а изучение предмета «</w:t>
      </w:r>
      <w:r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(русская)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74C3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ература» при получении среднего</w:t>
      </w:r>
      <w:r w:rsidRPr="00974C36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в МАОУ СОШ №1 </w:t>
      </w:r>
      <w:r>
        <w:rPr>
          <w:rFonts w:ascii="Times New Roman" w:hAnsi="Times New Roman" w:cs="Times New Roman"/>
          <w:sz w:val="28"/>
          <w:szCs w:val="28"/>
        </w:rPr>
        <w:t>отводится 17 часов: в 11</w:t>
      </w:r>
      <w:r w:rsidRPr="00974C36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17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74C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0,5 часа в неделю).</w:t>
      </w:r>
    </w:p>
    <w:p w:rsidR="00773A4A" w:rsidRPr="00974C36" w:rsidRDefault="00773A4A" w:rsidP="00773A4A">
      <w:pPr>
        <w:tabs>
          <w:tab w:val="left" w:pos="2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3223"/>
        <w:gridCol w:w="883"/>
        <w:gridCol w:w="5141"/>
      </w:tblGrid>
      <w:tr w:rsidR="00773A4A" w:rsidRPr="00974C36" w:rsidTr="00773A4A">
        <w:trPr>
          <w:trHeight w:val="37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разделы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73A4A" w:rsidRPr="00974C36" w:rsidTr="00773A4A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 </w:t>
            </w: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73A4A" w:rsidRPr="00974C36" w:rsidTr="00773A4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773A4A" w:rsidRDefault="00773A4A" w:rsidP="00773A4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«Личность»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73A4A" w:rsidRPr="00974C36" w:rsidTr="00773A4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773A4A" w:rsidRDefault="00773A4A" w:rsidP="00773A4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«Личность</w:t>
            </w:r>
            <w:r w:rsidRPr="00773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семья»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73A4A" w:rsidRPr="00974C36" w:rsidTr="00773A4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773A4A" w:rsidRDefault="00773A4A" w:rsidP="00773A4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«Личность –  общество  –  государство»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73A4A" w:rsidRPr="00974C36" w:rsidTr="00773A4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773A4A" w:rsidRDefault="00773A4A" w:rsidP="00773A4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«Личность –  природа  –  цивилизация»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73A4A" w:rsidRPr="00974C36" w:rsidTr="00773A4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773A4A" w:rsidRDefault="00773A4A" w:rsidP="00773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«Личн</w:t>
            </w:r>
            <w:r w:rsidRPr="00773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ость – история – современность»</w:t>
            </w:r>
          </w:p>
          <w:p w:rsidR="00773A4A" w:rsidRPr="00773A4A" w:rsidRDefault="00773A4A" w:rsidP="00773A4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B604E3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B604E3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73A4A" w:rsidRPr="00974C36" w:rsidTr="00773A4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4A" w:rsidRPr="00974C36" w:rsidRDefault="00773A4A" w:rsidP="00A065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4A" w:rsidRPr="00974C36" w:rsidRDefault="00773A4A" w:rsidP="00A065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</w:tr>
    </w:tbl>
    <w:p w:rsidR="00773A4A" w:rsidRPr="00773A4A" w:rsidRDefault="00773A4A" w:rsidP="0077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3A4A" w:rsidRPr="0077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424"/>
    <w:multiLevelType w:val="multilevel"/>
    <w:tmpl w:val="7884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4216"/>
    <w:multiLevelType w:val="multilevel"/>
    <w:tmpl w:val="092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5744A"/>
    <w:multiLevelType w:val="multilevel"/>
    <w:tmpl w:val="3A7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35097"/>
    <w:multiLevelType w:val="hybridMultilevel"/>
    <w:tmpl w:val="5DB67232"/>
    <w:lvl w:ilvl="0" w:tplc="327C2DB8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DE56DB9"/>
    <w:multiLevelType w:val="multilevel"/>
    <w:tmpl w:val="29FE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73D0E"/>
    <w:multiLevelType w:val="multilevel"/>
    <w:tmpl w:val="21F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70"/>
    <w:rsid w:val="00653470"/>
    <w:rsid w:val="00773A4A"/>
    <w:rsid w:val="00D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73A4A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73A4A"/>
  </w:style>
  <w:style w:type="paragraph" w:styleId="a5">
    <w:name w:val="Normal (Web)"/>
    <w:basedOn w:val="a"/>
    <w:uiPriority w:val="99"/>
    <w:unhideWhenUsed/>
    <w:rsid w:val="007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3A4A"/>
    <w:rPr>
      <w:b/>
      <w:bCs/>
    </w:rPr>
  </w:style>
  <w:style w:type="character" w:customStyle="1" w:styleId="a2akit">
    <w:name w:val="a2a_kit"/>
    <w:basedOn w:val="a0"/>
    <w:rsid w:val="00773A4A"/>
  </w:style>
  <w:style w:type="character" w:customStyle="1" w:styleId="a2alabel">
    <w:name w:val="a2a_label"/>
    <w:basedOn w:val="a0"/>
    <w:rsid w:val="0077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73A4A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73A4A"/>
  </w:style>
  <w:style w:type="paragraph" w:styleId="a5">
    <w:name w:val="Normal (Web)"/>
    <w:basedOn w:val="a"/>
    <w:uiPriority w:val="99"/>
    <w:unhideWhenUsed/>
    <w:rsid w:val="007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3A4A"/>
    <w:rPr>
      <w:b/>
      <w:bCs/>
    </w:rPr>
  </w:style>
  <w:style w:type="character" w:customStyle="1" w:styleId="a2akit">
    <w:name w:val="a2a_kit"/>
    <w:basedOn w:val="a0"/>
    <w:rsid w:val="00773A4A"/>
  </w:style>
  <w:style w:type="character" w:customStyle="1" w:styleId="a2alabel">
    <w:name w:val="a2a_label"/>
    <w:basedOn w:val="a0"/>
    <w:rsid w:val="0077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2602</Words>
  <Characters>14832</Characters>
  <Application>Microsoft Office Word</Application>
  <DocSecurity>0</DocSecurity>
  <Lines>123</Lines>
  <Paragraphs>34</Paragraphs>
  <ScaleCrop>false</ScaleCrop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dcterms:created xsi:type="dcterms:W3CDTF">2019-08-29T02:07:00Z</dcterms:created>
  <dcterms:modified xsi:type="dcterms:W3CDTF">2019-08-29T02:23:00Z</dcterms:modified>
</cp:coreProperties>
</file>